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9BD47" w14:textId="77777777" w:rsidR="005545B2" w:rsidRDefault="005545B2" w:rsidP="00FE4FDB">
      <w:pPr>
        <w:spacing w:before="100" w:beforeAutospacing="1" w:after="100" w:afterAutospacing="1" w:line="240" w:lineRule="auto"/>
        <w:rPr>
          <w:noProof/>
        </w:rPr>
      </w:pPr>
      <w:bookmarkStart w:id="0" w:name="_GoBack"/>
      <w:bookmarkEnd w:id="0"/>
    </w:p>
    <w:p w14:paraId="006A343B" w14:textId="6BDDF054" w:rsidR="00FE4FDB" w:rsidRPr="007A3683" w:rsidRDefault="005545B2" w:rsidP="005545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noProof/>
        </w:rPr>
        <w:drawing>
          <wp:inline distT="0" distB="0" distL="0" distR="0" wp14:anchorId="2D70A713" wp14:editId="733FD996">
            <wp:extent cx="5556250" cy="600075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575" t="11601" r="27329" b="79933"/>
                    <a:stretch/>
                  </pic:blipFill>
                  <pic:spPr bwMode="auto">
                    <a:xfrm>
                      <a:off x="0" y="0"/>
                      <a:ext cx="5567955" cy="601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851E0" w14:textId="77777777" w:rsidR="00FE4FDB" w:rsidRPr="007A3683" w:rsidRDefault="00FE4FDB" w:rsidP="007A3683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12B7E052" w14:textId="485F93C8" w:rsidR="007A3683" w:rsidRPr="007A3683" w:rsidRDefault="00FE4FDB" w:rsidP="007A36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7A36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ROYAL CARIBBEAN </w:t>
      </w:r>
      <w:r w:rsidR="00BA22A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PRESENTA</w:t>
      </w:r>
      <w:r w:rsidRPr="007A36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 MÁLAGA </w:t>
      </w:r>
    </w:p>
    <w:p w14:paraId="0AC70AD2" w14:textId="0E6C929A" w:rsidR="00FE4FDB" w:rsidRDefault="00FE4FDB" w:rsidP="007A36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7A36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SU NUEVO BUQUE LEGEND OF THE SEAS</w:t>
      </w:r>
    </w:p>
    <w:p w14:paraId="7640C4D5" w14:textId="77777777" w:rsidR="007A3683" w:rsidRPr="007A3683" w:rsidRDefault="007A3683" w:rsidP="007A36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795D3DB" w14:textId="6E2D2D74" w:rsidR="007A3683" w:rsidRDefault="00FE4FDB" w:rsidP="007A3683">
      <w:pPr>
        <w:spacing w:after="0" w:line="240" w:lineRule="auto"/>
        <w:jc w:val="center"/>
        <w:rPr>
          <w:rFonts w:ascii="Arial" w:eastAsia="Times New Roman" w:hAnsi="Arial" w:cs="Arial"/>
          <w:i/>
          <w:iCs/>
          <w:lang w:eastAsia="es-ES"/>
        </w:rPr>
      </w:pPr>
      <w:r w:rsidRPr="007A3683">
        <w:rPr>
          <w:rFonts w:ascii="Arial" w:eastAsia="Times New Roman" w:hAnsi="Arial" w:cs="Arial"/>
          <w:i/>
          <w:iCs/>
          <w:lang w:eastAsia="es-ES"/>
        </w:rPr>
        <w:t xml:space="preserve">El </w:t>
      </w:r>
      <w:r w:rsidR="00571949">
        <w:rPr>
          <w:rFonts w:ascii="Arial" w:eastAsia="Times New Roman" w:hAnsi="Arial" w:cs="Arial"/>
          <w:i/>
          <w:iCs/>
          <w:lang w:eastAsia="es-ES"/>
        </w:rPr>
        <w:t>barco</w:t>
      </w:r>
      <w:r w:rsidRPr="007A3683">
        <w:rPr>
          <w:rFonts w:ascii="Arial" w:eastAsia="Times New Roman" w:hAnsi="Arial" w:cs="Arial"/>
          <w:i/>
          <w:iCs/>
          <w:lang w:eastAsia="es-ES"/>
        </w:rPr>
        <w:t xml:space="preserve"> iniciará </w:t>
      </w:r>
      <w:r w:rsidR="00BA22A8">
        <w:rPr>
          <w:rFonts w:ascii="Arial" w:eastAsia="Times New Roman" w:hAnsi="Arial" w:cs="Arial"/>
          <w:i/>
          <w:iCs/>
          <w:lang w:eastAsia="es-ES"/>
        </w:rPr>
        <w:t>una travesía exclusiva</w:t>
      </w:r>
      <w:r w:rsidRPr="007A3683">
        <w:rPr>
          <w:rFonts w:ascii="Arial" w:eastAsia="Times New Roman" w:hAnsi="Arial" w:cs="Arial"/>
          <w:i/>
          <w:iCs/>
          <w:lang w:eastAsia="es-ES"/>
        </w:rPr>
        <w:t xml:space="preserve"> desde</w:t>
      </w:r>
    </w:p>
    <w:p w14:paraId="28F67265" w14:textId="1401784C" w:rsidR="00FE4FDB" w:rsidRPr="007A3683" w:rsidRDefault="00FE4FDB" w:rsidP="007A3683">
      <w:pPr>
        <w:spacing w:after="0" w:line="240" w:lineRule="auto"/>
        <w:jc w:val="center"/>
        <w:rPr>
          <w:rFonts w:ascii="Arial" w:eastAsia="Times New Roman" w:hAnsi="Arial" w:cs="Arial"/>
          <w:i/>
          <w:iCs/>
          <w:lang w:eastAsia="es-ES"/>
        </w:rPr>
      </w:pPr>
      <w:r w:rsidRPr="007A3683">
        <w:rPr>
          <w:rFonts w:ascii="Arial" w:eastAsia="Times New Roman" w:hAnsi="Arial" w:cs="Arial"/>
          <w:i/>
          <w:iCs/>
          <w:lang w:eastAsia="es-ES"/>
        </w:rPr>
        <w:t>el Puerto de Málaga el próximo 29 de junio</w:t>
      </w:r>
      <w:r w:rsidR="00BA22A8">
        <w:rPr>
          <w:rFonts w:ascii="Arial" w:eastAsia="Times New Roman" w:hAnsi="Arial" w:cs="Arial"/>
          <w:i/>
          <w:iCs/>
          <w:lang w:eastAsia="es-ES"/>
        </w:rPr>
        <w:t xml:space="preserve">   </w:t>
      </w:r>
    </w:p>
    <w:p w14:paraId="6A3787BB" w14:textId="58EC1A5C" w:rsidR="00FE4FDB" w:rsidRDefault="00FE4FDB" w:rsidP="007A36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7A3683">
        <w:rPr>
          <w:rFonts w:ascii="Arial" w:eastAsia="Times New Roman" w:hAnsi="Arial" w:cs="Arial"/>
          <w:i/>
          <w:iCs/>
          <w:lang w:eastAsia="es-ES"/>
        </w:rPr>
        <w:t xml:space="preserve">Málaga, </w:t>
      </w:r>
      <w:r w:rsidR="00FA283D">
        <w:rPr>
          <w:rFonts w:ascii="Arial" w:eastAsia="Times New Roman" w:hAnsi="Arial" w:cs="Arial"/>
          <w:i/>
          <w:iCs/>
          <w:lang w:eastAsia="es-ES"/>
        </w:rPr>
        <w:t>10</w:t>
      </w:r>
      <w:r w:rsidRPr="007A3683">
        <w:rPr>
          <w:rFonts w:ascii="Arial" w:eastAsia="Times New Roman" w:hAnsi="Arial" w:cs="Arial"/>
          <w:i/>
          <w:iCs/>
          <w:lang w:eastAsia="es-ES"/>
        </w:rPr>
        <w:t xml:space="preserve"> de junio de 2026</w:t>
      </w:r>
      <w:r w:rsidRPr="007A3683">
        <w:rPr>
          <w:rFonts w:ascii="Arial" w:eastAsia="Times New Roman" w:hAnsi="Arial" w:cs="Arial"/>
          <w:lang w:eastAsia="es-ES"/>
        </w:rPr>
        <w:t xml:space="preserve">.- Las autoridades del Puerto y el Destino </w:t>
      </w:r>
      <w:r w:rsidR="00BA22A8">
        <w:rPr>
          <w:rFonts w:ascii="Arial" w:eastAsia="Times New Roman" w:hAnsi="Arial" w:cs="Arial"/>
          <w:lang w:eastAsia="es-ES"/>
        </w:rPr>
        <w:t>presentaron</w:t>
      </w:r>
      <w:r w:rsidRPr="007A3683">
        <w:rPr>
          <w:rFonts w:ascii="Arial" w:eastAsia="Times New Roman" w:hAnsi="Arial" w:cs="Arial"/>
          <w:lang w:eastAsia="es-ES"/>
        </w:rPr>
        <w:t xml:space="preserve"> </w:t>
      </w:r>
      <w:r w:rsidR="00BA22A8">
        <w:rPr>
          <w:rFonts w:ascii="Arial" w:eastAsia="Times New Roman" w:hAnsi="Arial" w:cs="Arial"/>
          <w:lang w:eastAsia="es-ES"/>
        </w:rPr>
        <w:t>ayer</w:t>
      </w:r>
      <w:r w:rsidRPr="007A3683">
        <w:rPr>
          <w:rFonts w:ascii="Arial" w:eastAsia="Times New Roman" w:hAnsi="Arial" w:cs="Arial"/>
          <w:lang w:eastAsia="es-ES"/>
        </w:rPr>
        <w:t xml:space="preserve"> la </w:t>
      </w:r>
      <w:r w:rsidR="00BA22A8">
        <w:rPr>
          <w:rFonts w:ascii="Arial" w:eastAsia="Times New Roman" w:hAnsi="Arial" w:cs="Arial"/>
          <w:b/>
          <w:bCs/>
          <w:lang w:eastAsia="es-ES"/>
        </w:rPr>
        <w:t>puesta de largo</w:t>
      </w:r>
      <w:r w:rsidRPr="007A3683">
        <w:rPr>
          <w:rFonts w:ascii="Arial" w:eastAsia="Times New Roman" w:hAnsi="Arial" w:cs="Arial"/>
          <w:b/>
          <w:bCs/>
          <w:lang w:eastAsia="es-ES"/>
        </w:rPr>
        <w:t xml:space="preserve"> del nuevo </w:t>
      </w:r>
      <w:r w:rsidR="00571949">
        <w:rPr>
          <w:rFonts w:ascii="Arial" w:eastAsia="Times New Roman" w:hAnsi="Arial" w:cs="Arial"/>
          <w:b/>
          <w:bCs/>
          <w:lang w:eastAsia="es-ES"/>
        </w:rPr>
        <w:t>crucero</w:t>
      </w:r>
      <w:r w:rsidRPr="007A3683">
        <w:rPr>
          <w:rFonts w:ascii="Arial" w:eastAsia="Times New Roman" w:hAnsi="Arial" w:cs="Arial"/>
          <w:b/>
          <w:bCs/>
          <w:lang w:eastAsia="es-ES"/>
        </w:rPr>
        <w:t xml:space="preserve"> ‘Legend of the Seas’</w:t>
      </w:r>
      <w:r w:rsidRPr="007A3683">
        <w:rPr>
          <w:rFonts w:ascii="Arial" w:eastAsia="Times New Roman" w:hAnsi="Arial" w:cs="Arial"/>
          <w:lang w:eastAsia="es-ES"/>
        </w:rPr>
        <w:t xml:space="preserve">, perteneciente a la compañía Royal Caribbean, que iniciará una travesía exclusiva desde Málaga el próximo 29 de junio antes de su debut oficial en Europa, </w:t>
      </w:r>
      <w:r w:rsidR="00BA22A8">
        <w:rPr>
          <w:rFonts w:ascii="Arial" w:eastAsia="Times New Roman" w:hAnsi="Arial" w:cs="Arial"/>
          <w:lang w:eastAsia="es-ES"/>
        </w:rPr>
        <w:t xml:space="preserve">previsto para el 4 de julio. </w:t>
      </w:r>
      <w:r w:rsidRPr="007A3683">
        <w:rPr>
          <w:rFonts w:ascii="Arial" w:eastAsia="Times New Roman" w:hAnsi="Arial" w:cs="Arial"/>
          <w:lang w:eastAsia="es-ES"/>
        </w:rPr>
        <w:t xml:space="preserve"> </w:t>
      </w:r>
    </w:p>
    <w:p w14:paraId="56631CBF" w14:textId="2713FA6D" w:rsidR="007A3683" w:rsidRDefault="00F46FBD" w:rsidP="007A36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La llegada de Legend of the Seas supone </w:t>
      </w:r>
      <w:r w:rsidRPr="005545B2">
        <w:rPr>
          <w:rFonts w:ascii="Arial" w:eastAsia="Times New Roman" w:hAnsi="Arial" w:cs="Arial"/>
          <w:b/>
          <w:bCs/>
          <w:lang w:eastAsia="es-ES"/>
        </w:rPr>
        <w:t xml:space="preserve">un nuevo hito para Málaga como destino de referencia en el turismo de cruceros </w:t>
      </w:r>
      <w:r>
        <w:rPr>
          <w:rFonts w:ascii="Arial" w:eastAsia="Times New Roman" w:hAnsi="Arial" w:cs="Arial"/>
          <w:lang w:eastAsia="es-ES"/>
        </w:rPr>
        <w:t xml:space="preserve">y pone de manifiesto </w:t>
      </w:r>
      <w:r w:rsidR="00BA22A8">
        <w:rPr>
          <w:rFonts w:ascii="Arial" w:eastAsia="Times New Roman" w:hAnsi="Arial" w:cs="Arial"/>
          <w:lang w:eastAsia="es-ES"/>
        </w:rPr>
        <w:t xml:space="preserve">el compromiso continuado de Royal Caribbean </w:t>
      </w:r>
      <w:r>
        <w:rPr>
          <w:rFonts w:ascii="Arial" w:eastAsia="Times New Roman" w:hAnsi="Arial" w:cs="Arial"/>
          <w:lang w:eastAsia="es-ES"/>
        </w:rPr>
        <w:t>con la que ya se han organizado otras presentaciones</w:t>
      </w:r>
      <w:r w:rsidR="00EC6025">
        <w:rPr>
          <w:rFonts w:ascii="Arial" w:eastAsia="Times New Roman" w:hAnsi="Arial" w:cs="Arial"/>
          <w:lang w:eastAsia="es-ES"/>
        </w:rPr>
        <w:t xml:space="preserve"> de sus </w:t>
      </w:r>
      <w:r w:rsidR="00460B26">
        <w:rPr>
          <w:rFonts w:ascii="Arial" w:eastAsia="Times New Roman" w:hAnsi="Arial" w:cs="Arial"/>
          <w:lang w:eastAsia="es-ES"/>
        </w:rPr>
        <w:t>barcos</w:t>
      </w:r>
      <w:r w:rsidR="00EC6025">
        <w:rPr>
          <w:rFonts w:ascii="Arial" w:eastAsia="Times New Roman" w:hAnsi="Arial" w:cs="Arial"/>
          <w:lang w:eastAsia="es-ES"/>
        </w:rPr>
        <w:t xml:space="preserve"> emblemáticos</w:t>
      </w:r>
      <w:r>
        <w:rPr>
          <w:rFonts w:ascii="Arial" w:eastAsia="Times New Roman" w:hAnsi="Arial" w:cs="Arial"/>
          <w:lang w:eastAsia="es-ES"/>
        </w:rPr>
        <w:t xml:space="preserve">, tales como Oasis of the Seas, Symphony of the Seas y Spectrum of the Seas. </w:t>
      </w:r>
    </w:p>
    <w:p w14:paraId="7D3AC5E2" w14:textId="25853298" w:rsidR="005545B2" w:rsidRPr="00EC6025" w:rsidRDefault="005545B2" w:rsidP="005545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EC6025">
        <w:rPr>
          <w:rFonts w:ascii="Arial" w:eastAsia="Times New Roman" w:hAnsi="Arial" w:cs="Arial"/>
          <w:lang w:eastAsia="es-ES"/>
        </w:rPr>
        <w:t xml:space="preserve">El buque </w:t>
      </w:r>
      <w:r w:rsidRPr="005545B2">
        <w:rPr>
          <w:rFonts w:ascii="Arial" w:eastAsia="Times New Roman" w:hAnsi="Arial" w:cs="Arial"/>
          <w:b/>
          <w:bCs/>
          <w:lang w:eastAsia="es-ES"/>
        </w:rPr>
        <w:t xml:space="preserve">prevé atracar en la terminal A de Cruceros </w:t>
      </w:r>
      <w:r w:rsidR="00BA22A8">
        <w:rPr>
          <w:rFonts w:ascii="Arial" w:eastAsia="Times New Roman" w:hAnsi="Arial" w:cs="Arial"/>
          <w:b/>
          <w:bCs/>
          <w:lang w:eastAsia="es-ES"/>
        </w:rPr>
        <w:t>durante la madrugada del 29 de junio</w:t>
      </w:r>
      <w:r w:rsidRPr="00EC6025">
        <w:rPr>
          <w:rFonts w:ascii="Arial" w:eastAsia="Times New Roman" w:hAnsi="Arial" w:cs="Arial"/>
          <w:lang w:eastAsia="es-ES"/>
        </w:rPr>
        <w:t xml:space="preserve"> y, durante la jornada las instituciones locales harán entrega de una placa conmemorativa al Capitán del </w:t>
      </w:r>
      <w:r w:rsidR="009E6C9F">
        <w:rPr>
          <w:rFonts w:ascii="Arial" w:eastAsia="Times New Roman" w:hAnsi="Arial" w:cs="Arial"/>
          <w:lang w:eastAsia="es-ES"/>
        </w:rPr>
        <w:t>barco</w:t>
      </w:r>
      <w:r w:rsidRPr="00EC6025">
        <w:rPr>
          <w:rFonts w:ascii="Arial" w:eastAsia="Times New Roman" w:hAnsi="Arial" w:cs="Arial"/>
          <w:lang w:eastAsia="es-ES"/>
        </w:rPr>
        <w:t xml:space="preserve">. </w:t>
      </w:r>
      <w:r w:rsidRPr="005545B2">
        <w:rPr>
          <w:rFonts w:ascii="Arial" w:hAnsi="Arial" w:cs="Arial"/>
          <w:b/>
          <w:bCs/>
        </w:rPr>
        <w:t>La salida del Legend of the Seas está programada para las 22:00 horas con destino a Roma</w:t>
      </w:r>
      <w:r w:rsidRPr="00EC6025">
        <w:rPr>
          <w:rFonts w:ascii="Arial" w:hAnsi="Arial" w:cs="Arial"/>
        </w:rPr>
        <w:t>. Como broche final a esta jornada histórica, la despedida del</w:t>
      </w:r>
      <w:r w:rsidR="00571949">
        <w:rPr>
          <w:rFonts w:ascii="Arial" w:hAnsi="Arial" w:cs="Arial"/>
        </w:rPr>
        <w:t xml:space="preserve"> </w:t>
      </w:r>
      <w:r w:rsidR="00C73C4D">
        <w:rPr>
          <w:rFonts w:ascii="Arial" w:hAnsi="Arial" w:cs="Arial"/>
        </w:rPr>
        <w:t>crucero</w:t>
      </w:r>
      <w:r w:rsidRPr="00EC6025">
        <w:rPr>
          <w:rFonts w:ascii="Arial" w:hAnsi="Arial" w:cs="Arial"/>
        </w:rPr>
        <w:t xml:space="preserve"> estará acompañada por un </w:t>
      </w:r>
      <w:r w:rsidRPr="005545B2">
        <w:rPr>
          <w:rFonts w:ascii="Arial" w:hAnsi="Arial" w:cs="Arial"/>
          <w:b/>
          <w:bCs/>
        </w:rPr>
        <w:t>espectáculo de fuegos artificiales</w:t>
      </w:r>
      <w:r w:rsidRPr="00EC6025">
        <w:rPr>
          <w:rFonts w:ascii="Arial" w:hAnsi="Arial" w:cs="Arial"/>
        </w:rPr>
        <w:t xml:space="preserve"> previsto en torno a las 22:20 horas, que podrá contemplarse desde distintos puntos del litoral malagueño.</w:t>
      </w:r>
    </w:p>
    <w:p w14:paraId="28DA649D" w14:textId="4425F3A8" w:rsidR="00EC6025" w:rsidRDefault="00EC6025" w:rsidP="007A36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Con motivo de este acontecimiento, se organizaron </w:t>
      </w:r>
      <w:r w:rsidR="00F46FBD" w:rsidRPr="005545B2">
        <w:rPr>
          <w:rFonts w:ascii="Arial" w:eastAsia="Times New Roman" w:hAnsi="Arial" w:cs="Arial"/>
          <w:b/>
          <w:bCs/>
          <w:lang w:eastAsia="es-ES"/>
        </w:rPr>
        <w:t>diversas acciones divulgativas</w:t>
      </w:r>
      <w:r w:rsidR="00F46FBD">
        <w:rPr>
          <w:rFonts w:ascii="Arial" w:eastAsia="Times New Roman" w:hAnsi="Arial" w:cs="Arial"/>
          <w:lang w:eastAsia="es-ES"/>
        </w:rPr>
        <w:t xml:space="preserve"> como sorteos y concursos a través de redes sociales como muestra de agradecimiento por la excelente acogida que la ciudadanía ha brindado históricamente al turismo de cruceros. Estas acciones </w:t>
      </w:r>
      <w:r>
        <w:rPr>
          <w:rFonts w:ascii="Arial" w:eastAsia="Times New Roman" w:hAnsi="Arial" w:cs="Arial"/>
          <w:lang w:eastAsia="es-ES"/>
        </w:rPr>
        <w:t xml:space="preserve">han permitido que los ganadores puedan formar parte del viaje inaugural el próximo mes de junio. </w:t>
      </w:r>
    </w:p>
    <w:p w14:paraId="00D58159" w14:textId="54BAB61E" w:rsidR="00BA22A8" w:rsidRPr="00BA22A8" w:rsidRDefault="00BA22A8" w:rsidP="00BA22A8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BA22A8">
        <w:rPr>
          <w:rFonts w:ascii="Arial" w:hAnsi="Arial" w:cs="Arial"/>
          <w:sz w:val="22"/>
          <w:szCs w:val="22"/>
        </w:rPr>
        <w:t xml:space="preserve">Asimismo, </w:t>
      </w:r>
      <w:r w:rsidRPr="000F23A8">
        <w:rPr>
          <w:rFonts w:ascii="Arial" w:hAnsi="Arial" w:cs="Arial"/>
          <w:b/>
          <w:bCs/>
          <w:sz w:val="22"/>
          <w:szCs w:val="22"/>
        </w:rPr>
        <w:t xml:space="preserve">la Terminal de Cruceros </w:t>
      </w:r>
      <w:r w:rsidR="003E79C2" w:rsidRPr="000F23A8">
        <w:rPr>
          <w:rFonts w:ascii="Arial" w:hAnsi="Arial" w:cs="Arial"/>
          <w:b/>
          <w:bCs/>
          <w:sz w:val="22"/>
          <w:szCs w:val="22"/>
        </w:rPr>
        <w:t xml:space="preserve">llevó a cabo </w:t>
      </w:r>
      <w:r w:rsidRPr="000F23A8">
        <w:rPr>
          <w:rFonts w:ascii="Arial" w:hAnsi="Arial" w:cs="Arial"/>
          <w:b/>
          <w:bCs/>
          <w:sz w:val="22"/>
          <w:szCs w:val="22"/>
        </w:rPr>
        <w:t xml:space="preserve">diversas actuaciones técnicas para garantizar la correcta operativa del </w:t>
      </w:r>
      <w:r w:rsidR="00571949">
        <w:rPr>
          <w:rFonts w:ascii="Arial" w:hAnsi="Arial" w:cs="Arial"/>
          <w:b/>
          <w:bCs/>
          <w:sz w:val="22"/>
          <w:szCs w:val="22"/>
        </w:rPr>
        <w:t>crucero</w:t>
      </w:r>
      <w:r w:rsidRPr="00BA22A8">
        <w:rPr>
          <w:rFonts w:ascii="Arial" w:hAnsi="Arial" w:cs="Arial"/>
          <w:sz w:val="22"/>
          <w:szCs w:val="22"/>
        </w:rPr>
        <w:t xml:space="preserve"> durante esta escala especial. Entre ellas, se </w:t>
      </w:r>
      <w:r w:rsidR="003E79C2">
        <w:rPr>
          <w:rFonts w:ascii="Arial" w:hAnsi="Arial" w:cs="Arial"/>
          <w:sz w:val="22"/>
          <w:szCs w:val="22"/>
        </w:rPr>
        <w:t>realizó</w:t>
      </w:r>
      <w:r w:rsidRPr="00BA22A8">
        <w:rPr>
          <w:rFonts w:ascii="Arial" w:hAnsi="Arial" w:cs="Arial"/>
          <w:sz w:val="22"/>
          <w:szCs w:val="22"/>
        </w:rPr>
        <w:t xml:space="preserve"> la adaptación de las pasarelas móviles de embarque a las características específicas del </w:t>
      </w:r>
      <w:r w:rsidRPr="00BA22A8">
        <w:rPr>
          <w:rStyle w:val="nfasis"/>
          <w:rFonts w:ascii="Arial" w:eastAsiaTheme="majorEastAsia" w:hAnsi="Arial" w:cs="Arial"/>
          <w:sz w:val="22"/>
          <w:szCs w:val="22"/>
        </w:rPr>
        <w:t>Legend of the Seas</w:t>
      </w:r>
      <w:r w:rsidRPr="00BA22A8">
        <w:rPr>
          <w:rFonts w:ascii="Arial" w:hAnsi="Arial" w:cs="Arial"/>
          <w:sz w:val="22"/>
          <w:szCs w:val="22"/>
        </w:rPr>
        <w:t>, garantizando así unas operaciones de embarque y desembarque seguras, eficientes y cómodas para los pasajeros.</w:t>
      </w:r>
    </w:p>
    <w:p w14:paraId="47145C90" w14:textId="6D7C9D0C" w:rsidR="00BA22A8" w:rsidRPr="003E79C2" w:rsidRDefault="005545B2" w:rsidP="003E79C2">
      <w:pPr>
        <w:pStyle w:val="NormalWeb"/>
        <w:jc w:val="both"/>
        <w:rPr>
          <w:sz w:val="22"/>
          <w:szCs w:val="22"/>
        </w:rPr>
      </w:pPr>
      <w:r w:rsidRPr="003E79C2">
        <w:rPr>
          <w:rFonts w:ascii="Arial" w:hAnsi="Arial" w:cs="Arial"/>
          <w:sz w:val="22"/>
          <w:szCs w:val="22"/>
        </w:rPr>
        <w:t xml:space="preserve">La presentación </w:t>
      </w:r>
      <w:r w:rsidR="00BA22A8" w:rsidRPr="003E79C2">
        <w:rPr>
          <w:rFonts w:ascii="Arial" w:hAnsi="Arial" w:cs="Arial"/>
          <w:sz w:val="22"/>
          <w:szCs w:val="22"/>
        </w:rPr>
        <w:t xml:space="preserve">contó con el respaldo de </w:t>
      </w:r>
      <w:r w:rsidRPr="003E79C2">
        <w:rPr>
          <w:rFonts w:ascii="Arial" w:hAnsi="Arial" w:cs="Arial"/>
          <w:sz w:val="22"/>
          <w:szCs w:val="22"/>
        </w:rPr>
        <w:t xml:space="preserve">las instituciones locales conformadas por la Autoridad Portuaria, el Área de Turismo del Ayuntamiento de Málaga, Turismo y Planificación Costa del Sol y Delegación Territorial de Turismo de la Junta de Andalucía, así como las entidades </w:t>
      </w:r>
      <w:r w:rsidR="003E79C2">
        <w:rPr>
          <w:rFonts w:ascii="Arial" w:hAnsi="Arial" w:cs="Arial"/>
          <w:sz w:val="22"/>
          <w:szCs w:val="22"/>
        </w:rPr>
        <w:t>clave del</w:t>
      </w:r>
      <w:r w:rsidRPr="003E79C2">
        <w:rPr>
          <w:rFonts w:ascii="Arial" w:hAnsi="Arial" w:cs="Arial"/>
          <w:sz w:val="22"/>
          <w:szCs w:val="22"/>
        </w:rPr>
        <w:t xml:space="preserve"> sector del crucero</w:t>
      </w:r>
      <w:r w:rsidR="003E79C2">
        <w:rPr>
          <w:rFonts w:ascii="Arial" w:hAnsi="Arial" w:cs="Arial"/>
          <w:sz w:val="22"/>
          <w:szCs w:val="22"/>
        </w:rPr>
        <w:t>, tales como</w:t>
      </w:r>
      <w:r w:rsidRPr="003E79C2">
        <w:rPr>
          <w:rFonts w:ascii="Arial" w:hAnsi="Arial" w:cs="Arial"/>
          <w:sz w:val="22"/>
          <w:szCs w:val="22"/>
        </w:rPr>
        <w:t xml:space="preserve"> Málaga Cruise Port, Suncruise Andalucía, ACEMAR y el consignatario del buque, BC Cruises Services</w:t>
      </w:r>
      <w:r w:rsidR="00BA22A8" w:rsidRPr="003E79C2">
        <w:rPr>
          <w:rFonts w:ascii="Arial" w:hAnsi="Arial" w:cs="Arial"/>
          <w:sz w:val="22"/>
          <w:szCs w:val="22"/>
        </w:rPr>
        <w:t>. Esta colaboración pone de manifiesto la estrecha alianza entre puerto y destino para seguir consolidando a Málaga como uno de los principales destinos de cruceros del Mediterráneo.</w:t>
      </w:r>
    </w:p>
    <w:sectPr w:rsidR="00BA22A8" w:rsidRPr="003E7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DB"/>
    <w:rsid w:val="000F23A8"/>
    <w:rsid w:val="00334DE3"/>
    <w:rsid w:val="003E79C2"/>
    <w:rsid w:val="00460B26"/>
    <w:rsid w:val="005545B2"/>
    <w:rsid w:val="00571949"/>
    <w:rsid w:val="007A3683"/>
    <w:rsid w:val="009E6C9F"/>
    <w:rsid w:val="00B30DFF"/>
    <w:rsid w:val="00BA22A8"/>
    <w:rsid w:val="00C73C4D"/>
    <w:rsid w:val="00D65D22"/>
    <w:rsid w:val="00DE345B"/>
    <w:rsid w:val="00EC6025"/>
    <w:rsid w:val="00F16E7B"/>
    <w:rsid w:val="00F46FBD"/>
    <w:rsid w:val="00FA283D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B06D"/>
  <w15:chartTrackingRefBased/>
  <w15:docId w15:val="{CC329E73-66B2-416C-B0C3-50DF34EA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22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FE4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E4FD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FE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E4FDB"/>
    <w:rPr>
      <w:b/>
      <w:bCs/>
    </w:rPr>
  </w:style>
  <w:style w:type="character" w:styleId="nfasis">
    <w:name w:val="Emphasis"/>
    <w:basedOn w:val="Fuentedeprrafopredeter"/>
    <w:uiPriority w:val="20"/>
    <w:qFormat/>
    <w:rsid w:val="00FE4FDB"/>
    <w:rPr>
      <w:i/>
      <w:iCs/>
    </w:rPr>
  </w:style>
  <w:style w:type="paragraph" w:customStyle="1" w:styleId="isselectedend">
    <w:name w:val="isselectedend"/>
    <w:basedOn w:val="Normal"/>
    <w:rsid w:val="007A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A2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tamarajim3@gmail.com</dc:creator>
  <cp:keywords/>
  <dc:description/>
  <cp:lastModifiedBy>Palomares Burell, Elvira</cp:lastModifiedBy>
  <cp:revision>2</cp:revision>
  <dcterms:created xsi:type="dcterms:W3CDTF">2026-06-10T08:31:00Z</dcterms:created>
  <dcterms:modified xsi:type="dcterms:W3CDTF">2026-06-10T08:31:00Z</dcterms:modified>
</cp:coreProperties>
</file>